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6"/>
        </w:rPr>
        <w:t xml:space="preserve">Lawn Care Service Agreement</w:t>
      </w:r>
    </w:p>
    <w:p>
      <w:pPr>
        <w:spacing w:after="160"/>
      </w:pPr>
      <w:r>
        <w:t xml:space="preserve">This agreement is between </w:t>
      </w:r>
      <w:r>
        <w:rPr>
          <w:highlight w:val="yellow"/>
        </w:rPr>
        <w:t xml:space="preserve">[Your business name]</w:t>
      </w:r>
      <w:r>
        <w:t xml:space="preserve"> (the “Contractor”) and </w:t>
      </w:r>
      <w:r>
        <w:rPr>
          <w:highlight w:val="yellow"/>
        </w:rPr>
        <w:t xml:space="preserve">[Customer name]</w:t>
      </w:r>
      <w:r>
        <w:t xml:space="preserve"> (the “Customer”) for lawn care at the property below. It takes effect when both parties sign it.</w:t>
      </w:r>
    </w:p>
    <w:p>
      <w:pPr>
        <w:keepNext/>
        <w:spacing w:before="240" w:after="80"/>
      </w:pPr>
      <w:r>
        <w:rPr>
          <w:b/>
          <w:sz w:val="26"/>
        </w:rPr>
        <w:t xml:space="preserve">1. Property</w:t>
      </w:r>
    </w:p>
    <w:p>
      <w:pPr>
        <w:spacing w:after="120"/>
      </w:pPr>
      <w:r>
        <w:t xml:space="preserve">Property address: </w:t>
      </w:r>
      <w:r>
        <w:rPr>
          <w:highlight w:val="yellow"/>
        </w:rPr>
        <w:t xml:space="preserve">[Property address]</w:t>
      </w:r>
    </w:p>
    <w:p>
      <w:pPr>
        <w:spacing w:after="120"/>
      </w:pPr>
      <w:r>
        <w:t xml:space="preserve">Lawn areas covered: </w:t>
      </w:r>
      <w:r>
        <w:rPr>
          <w:highlight w:val="yellow"/>
        </w:rPr>
        <w:t xml:space="preserve">[Front yard, back yard, side yards, other]</w:t>
      </w:r>
      <w:r>
        <w:t xml:space="preserve">.</w:t>
      </w:r>
    </w:p>
    <w:p>
      <w:pPr>
        <w:keepNext/>
        <w:spacing w:before="240" w:after="80"/>
      </w:pPr>
      <w:r>
        <w:rPr>
          <w:b/>
          <w:sz w:val="26"/>
        </w:rPr>
        <w:t xml:space="preserve">2. Season and schedule</w:t>
      </w:r>
    </w:p>
    <w:p>
      <w:pPr>
        <w:spacing w:after="120"/>
      </w:pPr>
      <w:r>
        <w:t xml:space="preserve">Service runs from </w:t>
      </w:r>
      <w:r>
        <w:rPr>
          <w:highlight w:val="yellow"/>
        </w:rPr>
        <w:t xml:space="preserve">[Start date]</w:t>
      </w:r>
      <w:r>
        <w:t xml:space="preserve"> to </w:t>
      </w:r>
      <w:r>
        <w:rPr>
          <w:highlight w:val="yellow"/>
        </w:rPr>
        <w:t xml:space="preserve">[End date]</w:t>
      </w:r>
      <w:r>
        <w:t xml:space="preserve">.</w:t>
      </w:r>
    </w:p>
    <w:p>
      <w:pPr>
        <w:spacing w:after="120"/>
      </w:pPr>
      <w:r>
        <w:t xml:space="preserve">Visits are </w:t>
      </w:r>
      <w:r>
        <w:rPr>
          <w:highlight w:val="yellow"/>
        </w:rPr>
        <w:t xml:space="preserve">[weekly / every two weeks]</w:t>
      </w:r>
      <w:r>
        <w:t xml:space="preserve">, usually on </w:t>
      </w:r>
      <w:r>
        <w:rPr>
          <w:highlight w:val="yellow"/>
        </w:rPr>
        <w:t xml:space="preserve">[Day of the week]</w:t>
      </w:r>
      <w:r>
        <w:t xml:space="preserve">. The day may move because of weather or holidays.</w:t>
      </w:r>
    </w:p>
    <w:p>
      <w:pPr>
        <w:keepNext/>
        <w:spacing w:before="240" w:after="80"/>
      </w:pPr>
      <w:r>
        <w:rPr>
          <w:b/>
          <w:sz w:val="26"/>
        </w:rPr>
        <w:t xml:space="preserve">3. Services included in each visit</w:t>
      </w:r>
    </w:p>
    <w:p>
      <w:pPr>
        <w:ind w:left="360" w:hanging="240"/>
        <w:spacing w:after="60"/>
      </w:pPr>
      <w:r>
        <w:t xml:space="preserve">•  Mow all lawn areas listed above at a height of about </w:t>
      </w:r>
      <w:r>
        <w:rPr>
          <w:highlight w:val="yellow"/>
        </w:rPr>
        <w:t xml:space="preserve">[3]</w:t>
      </w:r>
      <w:r>
        <w:t xml:space="preserve"> inches.</w:t>
      </w:r>
    </w:p>
    <w:p>
      <w:pPr>
        <w:ind w:left="360" w:hanging="240"/>
        <w:spacing w:after="60"/>
      </w:pPr>
      <w:r>
        <w:t xml:space="preserve">•  Trim grass around trees, beds, fences and other obstacles.</w:t>
      </w:r>
    </w:p>
    <w:p>
      <w:pPr>
        <w:ind w:left="360" w:hanging="240"/>
        <w:spacing w:after="60"/>
      </w:pPr>
      <w:r>
        <w:t xml:space="preserve">•  Edge </w:t>
      </w:r>
      <w:r>
        <w:rPr>
          <w:highlight w:val="yellow"/>
        </w:rPr>
        <w:t xml:space="preserve">[driveways, sidewalks and curbs]</w:t>
      </w:r>
      <w:r>
        <w:t xml:space="preserve"> </w:t>
      </w:r>
      <w:r>
        <w:rPr>
          <w:highlight w:val="yellow"/>
        </w:rPr>
        <w:t xml:space="preserve">[every visit / every other visit]</w:t>
      </w:r>
      <w:r>
        <w:t xml:space="preserve">.</w:t>
      </w:r>
    </w:p>
    <w:p>
      <w:pPr>
        <w:ind w:left="360" w:hanging="240"/>
        <w:spacing w:after="60"/>
      </w:pPr>
      <w:r>
        <w:t xml:space="preserve">•  Blow clippings off driveways, walkways and patios.</w:t>
      </w:r>
    </w:p>
    <w:p>
      <w:pPr>
        <w:ind w:left="360" w:hanging="240"/>
        <w:spacing w:after="60"/>
      </w:pPr>
      <w:r>
        <w:t xml:space="preserve">•  Clippings are </w:t>
      </w:r>
      <w:r>
        <w:rPr>
          <w:highlight w:val="yellow"/>
        </w:rPr>
        <w:t xml:space="preserve">[mulched back into the lawn / bagged and removed]</w:t>
      </w:r>
      <w:r>
        <w:t xml:space="preserve">.</w:t>
      </w:r>
    </w:p>
    <w:p>
      <w:pPr>
        <w:keepNext/>
        <w:spacing w:before="240" w:after="80"/>
      </w:pPr>
      <w:r>
        <w:rPr>
          <w:b/>
          <w:sz w:val="26"/>
        </w:rPr>
        <w:t xml:space="preserve">4. Additional services</w:t>
      </w:r>
    </w:p>
    <w:p>
      <w:pPr>
        <w:spacing w:after="120"/>
      </w:pPr>
      <w:r>
        <w:t xml:space="preserve">Services not listed above, such as </w:t>
      </w:r>
      <w:r>
        <w:rPr>
          <w:highlight w:val="yellow"/>
        </w:rPr>
        <w:t xml:space="preserve">[leaf cleanup, aeration, fertilizing, hedge trimming]</w:t>
      </w:r>
      <w:r>
        <w:t xml:space="preserve">, are priced separately. The Contractor will give a price before doing the work, and the Customer must approve it in writing. A text message or email counts.</w:t>
      </w:r>
    </w:p>
    <w:p>
      <w:pPr>
        <w:keepNext/>
        <w:spacing w:before="240" w:after="80"/>
      </w:pPr>
      <w:r>
        <w:rPr>
          <w:b/>
          <w:sz w:val="26"/>
        </w:rPr>
        <w:t xml:space="preserve">5. Price</w:t>
      </w:r>
    </w:p>
    <w:p>
      <w:pPr>
        <w:spacing w:after="120"/>
      </w:pPr>
      <w:r>
        <w:t xml:space="preserve">Tick one option:</w:t>
      </w:r>
    </w:p>
    <w:p>
      <w:pPr>
        <w:ind w:left="360" w:hanging="300"/>
        <w:spacing w:after="60"/>
      </w:pPr>
      <w:r>
        <w:t xml:space="preserve">☐  Per visit: $</w:t>
      </w:r>
      <w:r>
        <w:rPr>
          <w:highlight w:val="yellow"/>
        </w:rPr>
        <w:t xml:space="preserve">[Amount]</w:t>
      </w:r>
      <w:r>
        <w:t xml:space="preserve"> per visit.</w:t>
      </w:r>
    </w:p>
    <w:p>
      <w:pPr>
        <w:ind w:left="360" w:hanging="300"/>
        <w:spacing w:after="60"/>
      </w:pPr>
      <w:r>
        <w:t xml:space="preserve">☐  Monthly plan: $</w:t>
      </w:r>
      <w:r>
        <w:rPr>
          <w:highlight w:val="yellow"/>
        </w:rPr>
        <w:t xml:space="preserve">[Amount]</w:t>
      </w:r>
      <w:r>
        <w:t xml:space="preserve"> per month for </w:t>
      </w:r>
      <w:r>
        <w:rPr>
          <w:highlight w:val="yellow"/>
        </w:rPr>
        <w:t xml:space="preserve">[Number]</w:t>
      </w:r>
      <w:r>
        <w:t xml:space="preserve"> months, covering the visits in the schedule above.</w:t>
      </w:r>
    </w:p>
    <w:p>
      <w:pPr>
        <w:spacing w:after="120"/>
      </w:pPr>
      <w:r>
        <w:t xml:space="preserve">First cut of the season, or grass taller than </w:t>
      </w:r>
      <w:r>
        <w:rPr>
          <w:highlight w:val="yellow"/>
        </w:rPr>
        <w:t xml:space="preserve">[6]</w:t>
      </w:r>
      <w:r>
        <w:t xml:space="preserve"> inches at any visit: an extra $</w:t>
      </w:r>
      <w:r>
        <w:rPr>
          <w:highlight w:val="yellow"/>
        </w:rPr>
        <w:t xml:space="preserve">[Amount]</w:t>
      </w:r>
      <w:r>
        <w:t xml:space="preserve">, or as quoted before the work.</w:t>
      </w:r>
    </w:p>
    <w:p>
      <w:pPr>
        <w:keepNext/>
        <w:spacing w:before="240" w:after="80"/>
      </w:pPr>
      <w:r>
        <w:rPr>
          <w:b/>
          <w:sz w:val="26"/>
        </w:rPr>
        <w:t xml:space="preserve">6. Weather and skipped visits</w:t>
      </w:r>
    </w:p>
    <w:p>
      <w:pPr>
        <w:spacing w:after="120"/>
      </w:pPr>
      <w:r>
        <w:t xml:space="preserve">If rain or wet ground makes mowing unsafe or would damage the lawn, the Contractor will reschedule the visit within </w:t>
      </w:r>
      <w:r>
        <w:rPr>
          <w:highlight w:val="yellow"/>
        </w:rPr>
        <w:t xml:space="preserve">[2]</w:t>
      </w:r>
      <w:r>
        <w:t xml:space="preserve"> business days.</w:t>
      </w:r>
    </w:p>
    <w:p>
      <w:pPr>
        <w:spacing w:after="120"/>
      </w:pPr>
      <w:r>
        <w:t xml:space="preserve">During drought or dormancy, when the grass is not growing, the Contractor may skip mowing. Skipped visits are not charged, or are charged as a trim-only visit of $</w:t>
      </w:r>
      <w:r>
        <w:rPr>
          <w:highlight w:val="yellow"/>
        </w:rPr>
        <w:t xml:space="preserve">[Amount]</w:t>
      </w:r>
      <w:r>
        <w:t xml:space="preserve">. Delete the option you do not use. On a monthly plan, </w:t>
      </w:r>
      <w:r>
        <w:rPr>
          <w:highlight w:val="yellow"/>
        </w:rPr>
        <w:t xml:space="preserve">[describe how skipped visits are credited]</w:t>
      </w:r>
      <w:r>
        <w:t xml:space="preserve">.</w:t>
      </w:r>
    </w:p>
    <w:p>
      <w:pPr>
        <w:keepNext/>
        <w:spacing w:before="240" w:after="80"/>
      </w:pPr>
      <w:r>
        <w:rPr>
          <w:b/>
          <w:sz w:val="26"/>
        </w:rPr>
        <w:t xml:space="preserve">7. Access and property condition</w:t>
      </w:r>
    </w:p>
    <w:p>
      <w:pPr>
        <w:ind w:left="360" w:hanging="240"/>
        <w:spacing w:after="60"/>
      </w:pPr>
      <w:r>
        <w:t xml:space="preserve">•  The Customer will make sure gates are unlocked or share the gate code: </w:t>
      </w:r>
      <w:r>
        <w:rPr>
          <w:highlight w:val="yellow"/>
        </w:rPr>
        <w:t xml:space="preserve">[Gate code or access notes]</w:t>
      </w:r>
      <w:r>
        <w:t xml:space="preserve">.</w:t>
      </w:r>
    </w:p>
    <w:p>
      <w:pPr>
        <w:ind w:left="360" w:hanging="240"/>
        <w:spacing w:after="60"/>
      </w:pPr>
      <w:r>
        <w:t xml:space="preserve">•  Pets must be indoors or kept away from the work area during visits.</w:t>
      </w:r>
    </w:p>
    <w:p>
      <w:pPr>
        <w:ind w:left="360" w:hanging="240"/>
        <w:spacing w:after="60"/>
      </w:pPr>
      <w:r>
        <w:t xml:space="preserve">•  The Customer will remove toys, hoses, furniture and debris from the lawn before each visit. The Contractor is not responsible for damage to items left in the lawn.</w:t>
      </w:r>
    </w:p>
    <w:p>
      <w:pPr>
        <w:ind w:left="360" w:hanging="240"/>
        <w:spacing w:after="60"/>
      </w:pPr>
      <w:r>
        <w:t xml:space="preserve">•  The Customer will mark sprinkler heads, invisible fences, shallow cables and other hidden objects.</w:t>
      </w:r>
    </w:p>
    <w:p>
      <w:pPr>
        <w:keepNext/>
        <w:spacing w:before="240" w:after="80"/>
      </w:pPr>
      <w:r>
        <w:rPr>
          <w:b/>
          <w:sz w:val="26"/>
        </w:rPr>
        <w:t xml:space="preserve">8. Fertilizer and pest control</w:t>
      </w:r>
    </w:p>
    <w:p>
      <w:pPr>
        <w:spacing w:after="120"/>
      </w:pPr>
      <w:r>
        <w:t xml:space="preserve">This section applies only if the services include fertilizer, weed control or pest control. Products will be applied according to their labels, and by a licensed applicator where state or local law requires a license. The Contractor will tell the Customer </w:t>
      </w:r>
      <w:r>
        <w:rPr>
          <w:highlight w:val="yellow"/>
        </w:rPr>
        <w:t xml:space="preserve">[before / after]</w:t>
      </w:r>
      <w:r>
        <w:t xml:space="preserve"> each application and how long people and pets should stay off the lawn.</w:t>
      </w:r>
    </w:p>
    <w:p>
      <w:pPr>
        <w:keepNext/>
        <w:spacing w:before="240" w:after="80"/>
      </w:pPr>
      <w:r>
        <w:rPr>
          <w:b/>
          <w:sz w:val="26"/>
        </w:rPr>
        <w:t xml:space="preserve">9. Payment</w:t>
      </w:r>
    </w:p>
    <w:p>
      <w:pPr>
        <w:spacing w:after="120"/>
      </w:pPr>
      <w:r>
        <w:t xml:space="preserve">The Contractor will invoice </w:t>
      </w:r>
      <w:r>
        <w:rPr>
          <w:highlight w:val="yellow"/>
        </w:rPr>
        <w:t xml:space="preserve">[after each visit / at the start of each month]</w:t>
      </w:r>
      <w:r>
        <w:t xml:space="preserve">. Invoices are due within </w:t>
      </w:r>
      <w:r>
        <w:rPr>
          <w:highlight w:val="yellow"/>
        </w:rPr>
        <w:t xml:space="preserve">[15]</w:t>
      </w:r>
      <w:r>
        <w:t xml:space="preserve"> days. </w:t>
      </w:r>
      <w:r>
        <w:rPr>
          <w:highlight w:val="yellow"/>
        </w:rPr>
        <w:t xml:space="preserve">[The Customer may pay by card on file / bank transfer / check.]</w:t>
      </w:r>
    </w:p>
    <w:p>
      <w:pPr>
        <w:spacing w:after="120"/>
      </w:pPr>
      <w:r>
        <w:t xml:space="preserve">Late payments may be charged </w:t>
      </w:r>
      <w:r>
        <w:rPr>
          <w:highlight w:val="yellow"/>
        </w:rPr>
        <w:t xml:space="preserve">[1.5]</w:t>
      </w:r>
      <w:r>
        <w:t xml:space="preserve">% per month or the highest rate allowed by law, whichever is lower. The Contractor may pause service while a payment is more than </w:t>
      </w:r>
      <w:r>
        <w:rPr>
          <w:highlight w:val="yellow"/>
        </w:rPr>
        <w:t xml:space="preserve">[30]</w:t>
      </w:r>
      <w:r>
        <w:t xml:space="preserve"> days late.</w:t>
      </w:r>
    </w:p>
    <w:p>
      <w:pPr>
        <w:keepNext/>
        <w:spacing w:before="240" w:after="80"/>
      </w:pPr>
      <w:r>
        <w:rPr>
          <w:b/>
          <w:sz w:val="26"/>
        </w:rPr>
        <w:t xml:space="preserve">10. Damage</w:t>
      </w:r>
    </w:p>
    <w:p>
      <w:pPr>
        <w:spacing w:after="120"/>
      </w:pPr>
      <w:r>
        <w:t xml:space="preserve">The Contractor is responsible for damage caused by the Contractor’s negligence. The Contractor is not responsible for damage to hidden or unmarked objects, or for damage that existed before the service.</w:t>
      </w:r>
    </w:p>
    <w:p>
      <w:pPr>
        <w:spacing w:after="120"/>
      </w:pPr>
      <w:r>
        <w:t xml:space="preserve">The Customer must report damage in writing within </w:t>
      </w:r>
      <w:r>
        <w:rPr>
          <w:highlight w:val="yellow"/>
        </w:rPr>
        <w:t xml:space="preserve">[7]</w:t>
      </w:r>
      <w:r>
        <w:t xml:space="preserve"> days of the visit, with photos if possible.</w:t>
      </w:r>
    </w:p>
    <w:p>
      <w:pPr>
        <w:keepNext/>
        <w:spacing w:before="240" w:after="80"/>
      </w:pPr>
      <w:r>
        <w:rPr>
          <w:b/>
          <w:sz w:val="26"/>
        </w:rPr>
        <w:t xml:space="preserve">11. Insurance</w:t>
      </w:r>
    </w:p>
    <w:p>
      <w:pPr>
        <w:spacing w:after="120"/>
      </w:pPr>
      <w:r>
        <w:t xml:space="preserve">The Contractor carries </w:t>
      </w:r>
      <w:r>
        <w:rPr>
          <w:highlight w:val="yellow"/>
        </w:rPr>
        <w:t xml:space="preserve">[general liability]</w:t>
      </w:r>
      <w:r>
        <w:t xml:space="preserve"> insurance and will provide a certificate of insurance on request.</w:t>
      </w:r>
    </w:p>
    <w:p>
      <w:pPr>
        <w:keepNext/>
        <w:spacing w:before="240" w:after="80"/>
      </w:pPr>
      <w:r>
        <w:rPr>
          <w:b/>
          <w:sz w:val="26"/>
        </w:rPr>
        <w:t xml:space="preserve">12. Price changes</w:t>
      </w:r>
    </w:p>
    <w:p>
      <w:pPr>
        <w:spacing w:after="120"/>
      </w:pPr>
      <w:r>
        <w:t xml:space="preserve">The Contractor may change prices with </w:t>
      </w:r>
      <w:r>
        <w:rPr>
          <w:highlight w:val="yellow"/>
        </w:rPr>
        <w:t xml:space="preserve">[30]</w:t>
      </w:r>
      <w:r>
        <w:t xml:space="preserve"> days’ written notice. If the Customer does not accept the new price, the Customer may end this agreement before the change takes effect.</w:t>
      </w:r>
    </w:p>
    <w:p>
      <w:pPr>
        <w:keepNext/>
        <w:spacing w:before="240" w:after="80"/>
      </w:pPr>
      <w:r>
        <w:rPr>
          <w:b/>
          <w:sz w:val="26"/>
        </w:rPr>
        <w:t xml:space="preserve">13. Ending this agreement</w:t>
      </w:r>
    </w:p>
    <w:p>
      <w:pPr>
        <w:spacing w:after="120"/>
      </w:pPr>
      <w:r>
        <w:t xml:space="preserve">Either party may end this agreement with </w:t>
      </w:r>
      <w:r>
        <w:rPr>
          <w:highlight w:val="yellow"/>
        </w:rPr>
        <w:t xml:space="preserve">[14]</w:t>
      </w:r>
      <w:r>
        <w:t xml:space="preserve"> days’ written notice. Email counts as written notice. The Customer pays for visits completed before the end date.</w:t>
      </w:r>
    </w:p>
    <w:p>
      <w:pPr>
        <w:keepNext/>
        <w:spacing w:before="240" w:after="80"/>
      </w:pPr>
      <w:r>
        <w:rPr>
          <w:b/>
          <w:sz w:val="26"/>
        </w:rPr>
        <w:t xml:space="preserve">14. Whole agreement</w:t>
      </w:r>
    </w:p>
    <w:p>
      <w:pPr>
        <w:spacing w:after="120"/>
      </w:pPr>
      <w:r>
        <w:t xml:space="preserve">This document is the whole agreement between the parties. Any change must be in writing and agreed by both parties.</w:t>
      </w:r>
    </w:p>
    <w:p>
      <w:pPr>
        <w:keepNext/>
        <w:spacing w:before="360" w:after="120"/>
      </w:pPr>
      <w:r>
        <w:rPr>
          <w:b/>
        </w:rPr>
        <w:t xml:space="preserve">Contractor: </w:t>
      </w:r>
      <w:r>
        <w:rPr>
          <w:b/>
          <w:highlight w:val="yellow"/>
        </w:rPr>
        <w:t xml:space="preserve">[Your business name]</w:t>
      </w:r>
    </w:p>
    <w:p>
      <w:pPr>
        <w:spacing w:after="120"/>
      </w:pPr>
      <w:r>
        <w:t xml:space="preserve">Signature: ______________________________</w:t>
      </w:r>
    </w:p>
    <w:p>
      <w:pPr>
        <w:spacing w:after="120"/>
      </w:pPr>
      <w:r>
        <w:t xml:space="preserve">Printed name: ___________________________</w:t>
      </w:r>
    </w:p>
    <w:p>
      <w:pPr>
        <w:spacing w:after="120"/>
      </w:pPr>
      <w:r>
        <w:t xml:space="preserve">Date: ___________________</w:t>
      </w:r>
    </w:p>
    <w:p>
      <w:pPr>
        <w:keepNext/>
        <w:spacing w:before="360" w:after="120"/>
      </w:pPr>
      <w:r>
        <w:rPr>
          <w:b/>
        </w:rPr>
        <w:t xml:space="preserve">Customer: </w:t>
      </w:r>
      <w:r>
        <w:rPr>
          <w:b/>
          <w:highlight w:val="yellow"/>
        </w:rPr>
        <w:t xml:space="preserve">[Customer name]</w:t>
      </w:r>
    </w:p>
    <w:p>
      <w:pPr>
        <w:spacing w:after="120"/>
      </w:pPr>
      <w:r>
        <w:t xml:space="preserve">Signature: ______________________________</w:t>
      </w:r>
    </w:p>
    <w:p>
      <w:pPr>
        <w:spacing w:after="120"/>
      </w:pPr>
      <w:r>
        <w:t xml:space="preserve">Printed name: ___________________________</w:t>
      </w:r>
    </w:p>
    <w:p>
      <w:pPr>
        <w:spacing w:after="120"/>
      </w:pPr>
      <w:r>
        <w:t xml:space="preserve">Date: ___________________</w:t>
      </w:r>
    </w:p>
    <w:sectPr>
      <w:pgSz w:w="12240" w:h="15840"/>
      <w:pgMar w:top="1440" w:right="1440" w:bottom="1440" w:left="1440" w:header="720" w:footer="720" w:gutter="0"/>
    </w:sectPr>
  </w:body>
</w:document>
</file>